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B1" w:rsidRDefault="00EF3DB1" w:rsidP="005446D8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3BC" w:rsidRDefault="0062638E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37543" cy="8448675"/>
            <wp:effectExtent l="0" t="0" r="0" b="0"/>
            <wp:docPr id="2" name="Рисунок 2" descr="C:\Users\Сварка\Desktop\с сайта сайта 2021\сканы\Рабочие программы сварщики\ОП и ПМ\РП У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П и ПМ\РП УП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"/>
                    <a:stretch/>
                  </pic:blipFill>
                  <pic:spPr bwMode="auto">
                    <a:xfrm>
                      <a:off x="0" y="0"/>
                      <a:ext cx="6137910" cy="844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73BC" w:rsidRDefault="00C973BC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3BC" w:rsidRDefault="00C973BC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8B7" w:rsidRPr="000748B7" w:rsidRDefault="00B510BE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B7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 практики П</w:t>
      </w:r>
      <w:r w:rsidR="0062638E">
        <w:rPr>
          <w:rFonts w:ascii="Times New Roman" w:hAnsi="Times New Roman" w:cs="Times New Roman"/>
          <w:sz w:val="24"/>
          <w:szCs w:val="24"/>
        </w:rPr>
        <w:t xml:space="preserve">М.05 Газовая сварка (наплавка) </w:t>
      </w:r>
      <w:r w:rsidRPr="000748B7">
        <w:rPr>
          <w:rFonts w:ascii="Times New Roman" w:hAnsi="Times New Roman" w:cs="Times New Roman"/>
          <w:sz w:val="24"/>
          <w:szCs w:val="24"/>
        </w:rPr>
        <w:t>разработана в соответствии</w:t>
      </w:r>
      <w:r w:rsidR="000748B7" w:rsidRPr="000748B7">
        <w:rPr>
          <w:rFonts w:ascii="Times New Roman" w:hAnsi="Times New Roman" w:cs="Times New Roman"/>
          <w:sz w:val="24"/>
          <w:szCs w:val="24"/>
        </w:rPr>
        <w:t>:</w:t>
      </w:r>
    </w:p>
    <w:p w:rsidR="000748B7" w:rsidRPr="000748B7" w:rsidRDefault="000748B7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B7">
        <w:rPr>
          <w:rFonts w:ascii="Times New Roman" w:hAnsi="Times New Roman" w:cs="Times New Roman"/>
          <w:sz w:val="24"/>
          <w:szCs w:val="24"/>
        </w:rPr>
        <w:t>-</w:t>
      </w:r>
      <w:r w:rsidR="00B510BE" w:rsidRPr="000748B7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</w:t>
      </w:r>
      <w:r w:rsidR="0062638E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F94C0E" w:rsidRPr="000748B7">
        <w:rPr>
          <w:rFonts w:ascii="Times New Roman" w:hAnsi="Times New Roman" w:cs="Times New Roman"/>
          <w:sz w:val="24"/>
          <w:szCs w:val="24"/>
        </w:rPr>
        <w:t xml:space="preserve">29 января 2016 г. N </w:t>
      </w:r>
      <w:r w:rsidR="0062638E" w:rsidRPr="000748B7">
        <w:rPr>
          <w:rFonts w:ascii="Times New Roman" w:hAnsi="Times New Roman" w:cs="Times New Roman"/>
          <w:sz w:val="24"/>
          <w:szCs w:val="24"/>
        </w:rPr>
        <w:t>50, входит</w:t>
      </w:r>
      <w:r w:rsidR="00F94C0E" w:rsidRPr="000748B7">
        <w:rPr>
          <w:rFonts w:ascii="Times New Roman" w:hAnsi="Times New Roman" w:cs="Times New Roman"/>
          <w:sz w:val="24"/>
          <w:szCs w:val="24"/>
        </w:rPr>
        <w:t xml:space="preserve"> в укрупненную </w:t>
      </w:r>
      <w:r w:rsidRPr="000748B7">
        <w:rPr>
          <w:rFonts w:ascii="Times New Roman" w:hAnsi="Times New Roman" w:cs="Times New Roman"/>
          <w:sz w:val="24"/>
          <w:szCs w:val="24"/>
        </w:rPr>
        <w:t>группу 15.00.00 Машиностроение;</w:t>
      </w:r>
    </w:p>
    <w:p w:rsidR="00B510BE" w:rsidRPr="000748B7" w:rsidRDefault="000748B7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B7">
        <w:rPr>
          <w:rFonts w:ascii="Times New Roman" w:hAnsi="Times New Roman" w:cs="Times New Roman"/>
          <w:sz w:val="24"/>
          <w:szCs w:val="24"/>
        </w:rPr>
        <w:t>-</w:t>
      </w:r>
      <w:r w:rsidR="00F94C0E" w:rsidRPr="000748B7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по профессии 15.01.05 «Сварщик (ручной и частично меха</w:t>
      </w:r>
      <w:r w:rsidRPr="000748B7">
        <w:rPr>
          <w:rFonts w:ascii="Times New Roman" w:hAnsi="Times New Roman" w:cs="Times New Roman"/>
          <w:sz w:val="24"/>
          <w:szCs w:val="24"/>
        </w:rPr>
        <w:t>низированной сварки (наплавки));</w:t>
      </w:r>
    </w:p>
    <w:p w:rsidR="000748B7" w:rsidRPr="000748B7" w:rsidRDefault="000748B7" w:rsidP="000748B7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48B7">
        <w:rPr>
          <w:rFonts w:ascii="Times New Roman" w:hAnsi="Times New Roman" w:cs="Times New Roman"/>
          <w:sz w:val="24"/>
          <w:szCs w:val="24"/>
        </w:rPr>
        <w:t xml:space="preserve">- </w:t>
      </w:r>
      <w:r w:rsidRPr="000748B7">
        <w:rPr>
          <w:rFonts w:ascii="Times New Roman" w:hAnsi="Times New Roman" w:cs="Times New Roman"/>
          <w:sz w:val="24"/>
          <w:szCs w:val="24"/>
          <w:lang w:bidi="ru-RU"/>
        </w:rPr>
        <w:t xml:space="preserve"> -рабочей программы воспитания</w:t>
      </w:r>
      <w:r w:rsidRPr="000748B7">
        <w:rPr>
          <w:rFonts w:ascii="Times New Roman" w:eastAsia="Impact" w:hAnsi="Times New Roman" w:cs="Times New Roman"/>
          <w:iCs/>
          <w:sz w:val="24"/>
          <w:szCs w:val="24"/>
        </w:rPr>
        <w:t xml:space="preserve"> </w:t>
      </w:r>
      <w:r w:rsidRPr="000748B7">
        <w:rPr>
          <w:rFonts w:ascii="Times New Roman" w:hAnsi="Times New Roman" w:cs="Times New Roman"/>
          <w:sz w:val="24"/>
          <w:szCs w:val="24"/>
          <w:lang w:bidi="ru-RU"/>
        </w:rPr>
        <w:t xml:space="preserve">по профессии </w:t>
      </w:r>
      <w:r w:rsidRPr="000748B7">
        <w:rPr>
          <w:rFonts w:ascii="Times New Roman" w:hAnsi="Times New Roman" w:cs="Times New Roman"/>
          <w:sz w:val="24"/>
          <w:szCs w:val="24"/>
        </w:rPr>
        <w:t>15.01.05. Сварщик (ручной и частично механизированной сварки (наплавки)</w:t>
      </w:r>
      <w:r w:rsidRPr="000748B7">
        <w:rPr>
          <w:rFonts w:ascii="Times New Roman" w:hAnsi="Times New Roman" w:cs="Times New Roman"/>
          <w:i/>
          <w:sz w:val="24"/>
          <w:szCs w:val="24"/>
        </w:rPr>
        <w:t>,</w:t>
      </w:r>
      <w:r w:rsidRPr="000748B7">
        <w:rPr>
          <w:rFonts w:ascii="Times New Roman" w:hAnsi="Times New Roman" w:cs="Times New Roman"/>
          <w:sz w:val="24"/>
          <w:szCs w:val="24"/>
          <w:lang w:bidi="ru-RU"/>
        </w:rPr>
        <w:t xml:space="preserve"> 202</w:t>
      </w:r>
      <w:r w:rsidR="0062638E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Pr="000748B7">
        <w:rPr>
          <w:rFonts w:ascii="Times New Roman" w:hAnsi="Times New Roman" w:cs="Times New Roman"/>
          <w:sz w:val="24"/>
          <w:szCs w:val="24"/>
          <w:lang w:bidi="ru-RU"/>
        </w:rPr>
        <w:t xml:space="preserve"> г.</w:t>
      </w:r>
    </w:p>
    <w:p w:rsidR="000748B7" w:rsidRPr="000E5404" w:rsidRDefault="000748B7" w:rsidP="000E5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Разработчики: Мухтаров А.А. Баронов А.А. Мастер</w:t>
      </w:r>
      <w:r w:rsidR="00161621">
        <w:rPr>
          <w:rFonts w:ascii="Times New Roman" w:hAnsi="Times New Roman" w:cs="Times New Roman"/>
          <w:sz w:val="24"/>
          <w:szCs w:val="24"/>
        </w:rPr>
        <w:t>а</w:t>
      </w:r>
      <w:r w:rsidRPr="000E5404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0E5404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61621" w:rsidRDefault="00161621" w:rsidP="001616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10BE" w:rsidRPr="000E5404" w:rsidRDefault="00B510BE" w:rsidP="00161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  <w:r w:rsidR="000E5404" w:rsidRPr="000E54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УП.05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ПМ.05 Газовая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сварка (наплавка)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0E5404" w:rsidRPr="000E5404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B510BE" w:rsidRPr="000E5404" w:rsidRDefault="000E5404" w:rsidP="00161621">
      <w:pPr>
        <w:pStyle w:val="a3"/>
        <w:tabs>
          <w:tab w:val="left" w:pos="-2552"/>
          <w:tab w:val="left" w:pos="-2410"/>
          <w:tab w:val="left" w:pos="-709"/>
        </w:tabs>
        <w:spacing w:after="0"/>
        <w:ind w:left="0"/>
        <w:jc w:val="both"/>
        <w:rPr>
          <w:i/>
        </w:rPr>
      </w:pPr>
      <w:r>
        <w:t xml:space="preserve">       </w:t>
      </w:r>
      <w:r w:rsidR="00B510BE" w:rsidRPr="000E5404">
        <w:t xml:space="preserve">Рабочая программа учебной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8C10EC" w:rsidRPr="000E5404">
        <w:t xml:space="preserve">профессиональной </w:t>
      </w:r>
      <w:r w:rsidR="00B510BE" w:rsidRPr="000E5404">
        <w:t>деятельности: Газовая сварка (</w:t>
      </w:r>
      <w:r w:rsidRPr="000E5404">
        <w:t>наплавка)</w:t>
      </w:r>
      <w:r>
        <w:t xml:space="preserve"> и</w:t>
      </w:r>
      <w:r w:rsidR="00B510BE" w:rsidRPr="000E5404">
        <w:rPr>
          <w:u w:val="single"/>
        </w:rPr>
        <w:t xml:space="preserve"> соответствующих профессиональных компетенций (ПК):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0E5404" w:rsidRDefault="00B510BE" w:rsidP="001616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0E5404" w:rsidRDefault="00B510BE" w:rsidP="00161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а также общих компетенций (ОК):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0E5404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Default="00B510BE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r w:rsidRPr="000E5404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DC3F2F" w:rsidRDefault="00DC3F2F" w:rsidP="0016162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ab/>
      </w:r>
      <w:r>
        <w:rPr>
          <w:rFonts w:eastAsiaTheme="minorEastAsia"/>
        </w:rPr>
        <w:t>Выпускник, освоивший программу У</w:t>
      </w:r>
      <w:r w:rsidRPr="00DC3F2F">
        <w:rPr>
          <w:rFonts w:eastAsiaTheme="minorEastAsia"/>
        </w:rPr>
        <w:t>П 05 Газовая сварка (наплавка),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9 Экономически активный, предприимчивый, готовый к самозанятости.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15 Способный при взаимодействии с другими</w:t>
      </w:r>
      <w:r w:rsidRPr="00DC3F2F">
        <w:rPr>
          <w:rFonts w:eastAsiaTheme="minorEastAsia"/>
        </w:rPr>
        <w:tab/>
        <w:t xml:space="preserve">людьми </w:t>
      </w:r>
      <w:bookmarkStart w:id="0" w:name="_GoBack"/>
      <w:bookmarkEnd w:id="0"/>
      <w:r w:rsidR="0062638E" w:rsidRPr="00DC3F2F">
        <w:rPr>
          <w:rFonts w:eastAsiaTheme="minorEastAsia"/>
        </w:rPr>
        <w:t>достигать поставленных</w:t>
      </w:r>
      <w:r w:rsidRPr="00DC3F2F">
        <w:rPr>
          <w:rFonts w:eastAsiaTheme="minorEastAsia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DC3F2F" w:rsidRPr="00DC3F2F" w:rsidRDefault="00DC3F2F" w:rsidP="00DC3F2F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DC3F2F">
        <w:rPr>
          <w:rFonts w:eastAsiaTheme="minorEastAsia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DC3F2F" w:rsidRDefault="00DC3F2F" w:rsidP="000E5404">
      <w:pPr>
        <w:pStyle w:val="a5"/>
        <w:shd w:val="clear" w:color="auto" w:fill="FFFFFF"/>
        <w:spacing w:before="0" w:beforeAutospacing="0" w:after="0" w:afterAutospacing="0"/>
        <w:ind w:left="-284"/>
        <w:rPr>
          <w:rFonts w:eastAsiaTheme="minorEastAsia"/>
        </w:rPr>
      </w:pPr>
    </w:p>
    <w:p w:rsidR="00161621" w:rsidRDefault="00161621" w:rsidP="000E5404">
      <w:pPr>
        <w:pStyle w:val="a5"/>
        <w:shd w:val="clear" w:color="auto" w:fill="FFFFFF"/>
        <w:spacing w:before="0" w:beforeAutospacing="0" w:after="0" w:afterAutospacing="0"/>
        <w:ind w:left="-284"/>
        <w:rPr>
          <w:rFonts w:eastAsiaTheme="minorEastAsia"/>
        </w:rPr>
      </w:pPr>
    </w:p>
    <w:p w:rsidR="00DC3F2F" w:rsidRPr="000E5404" w:rsidRDefault="00DC3F2F" w:rsidP="000E5404">
      <w:pPr>
        <w:pStyle w:val="a5"/>
        <w:shd w:val="clear" w:color="auto" w:fill="FFFFFF"/>
        <w:spacing w:before="0" w:beforeAutospacing="0" w:after="0" w:afterAutospacing="0"/>
        <w:ind w:left="-284"/>
        <w:rPr>
          <w:rFonts w:eastAsiaTheme="minorEastAsia"/>
        </w:rPr>
      </w:pPr>
    </w:p>
    <w:p w:rsidR="00B510BE" w:rsidRPr="00161621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621">
        <w:rPr>
          <w:rFonts w:ascii="Times New Roman" w:hAnsi="Times New Roman" w:cs="Times New Roman"/>
          <w:b/>
          <w:sz w:val="24"/>
          <w:szCs w:val="24"/>
        </w:rPr>
        <w:lastRenderedPageBreak/>
        <w:t>1.2. Цели и задачи учебной практики – требования к результатам освоения профессионального модуля: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иметь практический опыт: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проверки оснащенности поста газовой сварки;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настройки оборудования для газовой сварки (наплавки);</w:t>
      </w:r>
    </w:p>
    <w:p w:rsidR="00B510BE" w:rsidRPr="000E5404" w:rsidRDefault="00B510BE" w:rsidP="000E540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- выполнения газовой сварки (наплавки) различных деталей и конструкций;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 - проверять работоспособность и исправность оборудования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настраивать сварочное оборудование для газовой сварки (наплавки);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0E5404" w:rsidRDefault="00B510BE" w:rsidP="000E540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404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основные группы и марки материалов, свариваемых газовой сваркой (наплавкой);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сварочные (наплавочные) материалы для газовой сварки (наплавки);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эксплуатации газовых баллонов;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правила обслуживания переносных газогенераторов; </w:t>
      </w:r>
    </w:p>
    <w:p w:rsidR="00B510BE" w:rsidRPr="000E5404" w:rsidRDefault="00B510BE" w:rsidP="000E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дефектов сварных швов, способы их </w:t>
      </w:r>
      <w:r w:rsidR="000E5404" w:rsidRPr="000E5404">
        <w:rPr>
          <w:rFonts w:ascii="Times New Roman" w:eastAsia="Times New Roman" w:hAnsi="Times New Roman" w:cs="Times New Roman"/>
          <w:sz w:val="24"/>
          <w:szCs w:val="24"/>
        </w:rPr>
        <w:t>предупреждения</w:t>
      </w:r>
      <w:r w:rsidRPr="000E5404">
        <w:rPr>
          <w:rFonts w:ascii="Times New Roman" w:eastAsia="Times New Roman" w:hAnsi="Times New Roman" w:cs="Times New Roman"/>
          <w:sz w:val="24"/>
          <w:szCs w:val="24"/>
        </w:rPr>
        <w:t xml:space="preserve"> и исправления; </w:t>
      </w:r>
    </w:p>
    <w:p w:rsidR="00B510BE" w:rsidRPr="000E5404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0BE" w:rsidRPr="000E5404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4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Pr="000E5404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0E5404">
        <w:rPr>
          <w:rFonts w:ascii="Times New Roman" w:hAnsi="Times New Roman" w:cs="Times New Roman"/>
          <w:b/>
          <w:sz w:val="24"/>
          <w:szCs w:val="24"/>
        </w:rPr>
        <w:t xml:space="preserve"> практики:</w:t>
      </w:r>
    </w:p>
    <w:p w:rsidR="00B510BE" w:rsidRDefault="00B510BE" w:rsidP="000E54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В рамках освоения производственной практики</w:t>
      </w:r>
      <w:r w:rsidR="00E1313C">
        <w:rPr>
          <w:rFonts w:ascii="Times New Roman" w:hAnsi="Times New Roman" w:cs="Times New Roman"/>
          <w:sz w:val="24"/>
          <w:szCs w:val="24"/>
        </w:rPr>
        <w:t>, практической подготовки</w:t>
      </w:r>
      <w:r w:rsidRPr="000E5404">
        <w:rPr>
          <w:rFonts w:ascii="Times New Roman" w:hAnsi="Times New Roman" w:cs="Times New Roman"/>
          <w:sz w:val="24"/>
          <w:szCs w:val="24"/>
        </w:rPr>
        <w:t xml:space="preserve"> - </w:t>
      </w:r>
      <w:r w:rsidRPr="000E5404">
        <w:rPr>
          <w:rFonts w:ascii="Times New Roman" w:hAnsi="Times New Roman" w:cs="Times New Roman"/>
          <w:b/>
          <w:sz w:val="24"/>
          <w:szCs w:val="24"/>
        </w:rPr>
        <w:t>144</w:t>
      </w:r>
      <w:r w:rsidR="000E5404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E1313C" w:rsidRPr="000E5404" w:rsidRDefault="00E1313C" w:rsidP="00E13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1313C" w:rsidRPr="000E5404" w:rsidSect="000E5404">
          <w:pgSz w:w="11906" w:h="16838"/>
          <w:pgMar w:top="851" w:right="1106" w:bottom="1418" w:left="1134" w:header="709" w:footer="709" w:gutter="0"/>
          <w:cols w:space="720"/>
          <w:docGrid w:linePitch="299"/>
        </w:sectPr>
      </w:pPr>
    </w:p>
    <w:p w:rsidR="00B510BE" w:rsidRPr="00F94C0E" w:rsidRDefault="00B510BE" w:rsidP="00E1313C">
      <w:pPr>
        <w:tabs>
          <w:tab w:val="left" w:pos="2175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B510BE" w:rsidRPr="00161621" w:rsidRDefault="00B510BE" w:rsidP="000E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621">
        <w:rPr>
          <w:rFonts w:ascii="Times New Roman" w:eastAsia="Times New Roman" w:hAnsi="Times New Roman" w:cs="Times New Roman"/>
          <w:b/>
          <w:sz w:val="24"/>
          <w:szCs w:val="24"/>
        </w:rPr>
        <w:t>3. Структура и содержание учебной практики.</w:t>
      </w:r>
    </w:p>
    <w:p w:rsidR="00B510BE" w:rsidRPr="000E5404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4878" w:type="dxa"/>
        <w:tblLayout w:type="fixed"/>
        <w:tblLook w:val="01E0" w:firstRow="1" w:lastRow="1" w:firstColumn="1" w:lastColumn="1" w:noHBand="0" w:noVBand="0"/>
      </w:tblPr>
      <w:tblGrid>
        <w:gridCol w:w="3164"/>
        <w:gridCol w:w="8993"/>
        <w:gridCol w:w="1276"/>
        <w:gridCol w:w="1445"/>
      </w:tblGrid>
      <w:tr w:rsidR="00DD231C" w:rsidRPr="000E5404" w:rsidTr="000E5404">
        <w:trPr>
          <w:trHeight w:val="553"/>
        </w:trPr>
        <w:tc>
          <w:tcPr>
            <w:tcW w:w="3164" w:type="dxa"/>
          </w:tcPr>
          <w:p w:rsidR="00DD231C" w:rsidRPr="000E5404" w:rsidRDefault="00DD231C" w:rsidP="008C10E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8993" w:type="dxa"/>
          </w:tcPr>
          <w:p w:rsidR="00DD231C" w:rsidRPr="000E5404" w:rsidRDefault="00DD231C" w:rsidP="00DD231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276" w:type="dxa"/>
          </w:tcPr>
          <w:p w:rsidR="00DD231C" w:rsidRPr="000E5404" w:rsidRDefault="00DD231C" w:rsidP="000E5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445" w:type="dxa"/>
          </w:tcPr>
          <w:p w:rsidR="00DD231C" w:rsidRPr="000E5404" w:rsidRDefault="00F94C0E" w:rsidP="00F9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</w:tr>
      <w:tr w:rsidR="00B510BE" w:rsidRPr="000E5404" w:rsidTr="000E5404">
        <w:trPr>
          <w:trHeight w:val="15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газовой сварке (наплавке)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10BE" w:rsidRPr="000E5404" w:rsidTr="000E5404">
        <w:trPr>
          <w:trHeight w:val="128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ТБ, ПБ. </w:t>
            </w:r>
          </w:p>
          <w:p w:rsidR="00B510BE" w:rsidRPr="000E5404" w:rsidRDefault="00B510BE" w:rsidP="00B510BE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оснащенности поста газовой сварки. </w:t>
            </w:r>
          </w:p>
          <w:p w:rsidR="00B510BE" w:rsidRPr="000E5404" w:rsidRDefault="00B510BE" w:rsidP="00B510BE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для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46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Подбор режимов газовой сварки: </w:t>
            </w:r>
          </w:p>
          <w:p w:rsidR="005C4DBA" w:rsidRPr="000E5404" w:rsidRDefault="00B510BE" w:rsidP="00B510BE">
            <w:pPr>
              <w:tabs>
                <w:tab w:val="left" w:pos="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Регулирование мощности пламени, определение диаметра присадочной проволоки </w:t>
            </w:r>
          </w:p>
          <w:p w:rsidR="00B510BE" w:rsidRPr="000E5404" w:rsidRDefault="005C4DBA" w:rsidP="005C4DBA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B510BE" w:rsidRPr="000E5404">
              <w:rPr>
                <w:rFonts w:ascii="Times New Roman" w:hAnsi="Times New Roman" w:cs="Times New Roman"/>
                <w:sz w:val="24"/>
                <w:szCs w:val="24"/>
              </w:rPr>
              <w:t>ренировочные работы по овладению техникой газовой сварки.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"/>
        </w:trPr>
        <w:tc>
          <w:tcPr>
            <w:tcW w:w="3164" w:type="dxa"/>
            <w:vMerge w:val="restart"/>
          </w:tcPr>
          <w:p w:rsidR="005C4DBA" w:rsidRPr="000E5404" w:rsidRDefault="005C4DBA" w:rsidP="005C4DB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(наплавка) листового металла из низкоуглеродистой стали</w:t>
            </w:r>
          </w:p>
        </w:tc>
        <w:tc>
          <w:tcPr>
            <w:tcW w:w="8993" w:type="dxa"/>
          </w:tcPr>
          <w:p w:rsidR="005C4DBA" w:rsidRPr="000E5404" w:rsidRDefault="005C4DBA" w:rsidP="00B510BE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C4DBA" w:rsidRPr="000E5404" w:rsidTr="000E5404">
        <w:trPr>
          <w:trHeight w:val="67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 На пластины из низкоуглеродистой стали в нижнем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5C4DBA" w:rsidRPr="000E5404" w:rsidTr="000E5404">
        <w:trPr>
          <w:trHeight w:val="633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наклонном положении.</w:t>
            </w:r>
          </w:p>
        </w:tc>
        <w:tc>
          <w:tcPr>
            <w:tcW w:w="1276" w:type="dxa"/>
          </w:tcPr>
          <w:p w:rsidR="005C4DBA" w:rsidRPr="000E5404" w:rsidRDefault="005C4DBA" w:rsidP="00B510BE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6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в горизонтальном положении.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64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Наплавка валиков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На пластины из низкоуглеродистой стали по замкнутым контурам.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618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пластин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С отбортовкой кромок, выполнение нахлесточных соединений.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80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пластин из низкоуглеродистой стали в нижнем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09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стыковых соединений 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-образным скосом кромок пластин в нижнем положении сварного шва.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517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в вертикальном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C4DBA" w:rsidRPr="000E5404" w:rsidTr="000E5404">
        <w:trPr>
          <w:trHeight w:val="705"/>
        </w:trPr>
        <w:tc>
          <w:tcPr>
            <w:tcW w:w="3164" w:type="dxa"/>
            <w:vMerge/>
          </w:tcPr>
          <w:p w:rsidR="005C4DBA" w:rsidRPr="000E5404" w:rsidRDefault="005C4DBA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стыковых соединений</w:t>
            </w:r>
          </w:p>
          <w:p w:rsidR="005C4DBA" w:rsidRPr="000E5404" w:rsidRDefault="005C4DBA" w:rsidP="005C4DB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пластин стали в горизонтальном положении сварного шва</w:t>
            </w:r>
          </w:p>
        </w:tc>
        <w:tc>
          <w:tcPr>
            <w:tcW w:w="1276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5C4DBA" w:rsidRPr="000E5404" w:rsidRDefault="005C4DBA" w:rsidP="005C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130"/>
        </w:trPr>
        <w:tc>
          <w:tcPr>
            <w:tcW w:w="3164" w:type="dxa"/>
            <w:vMerge w:val="restart"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(наплавка) кольцевых швов (труб)</w:t>
            </w:r>
          </w:p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597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Сварка </w:t>
            </w:r>
            <w:r w:rsidR="000E5404" w:rsidRPr="000E5404">
              <w:rPr>
                <w:rFonts w:ascii="Times New Roman" w:hAnsi="Times New Roman" w:cs="Times New Roman"/>
                <w:sz w:val="24"/>
                <w:szCs w:val="24"/>
              </w:rPr>
              <w:t>труб встык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2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безопасности, пожарной безопасности.</w:t>
            </w:r>
          </w:p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Проверка работоспособности и исправности оборудования газовой сварки.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0E5404" w:rsidP="000E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AD67E4"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="00AD67E4"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8D3B2F">
        <w:trPr>
          <w:trHeight w:val="94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труб встык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Без скоса кромок и при различных положениях стыка в пространстве (при горизонтальном положении оси трубы, под углом 30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и 90</w:t>
            </w:r>
            <w:r w:rsidRPr="000E5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8D3B2F">
        <w:trPr>
          <w:trHeight w:val="259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Сварка неповоротных стыков труб.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D67E4" w:rsidRPr="000E5404" w:rsidTr="000E5404">
        <w:trPr>
          <w:trHeight w:val="66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AD67E4" w:rsidRPr="000E5404" w:rsidRDefault="00ED72B2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ED72B2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510BE" w:rsidRPr="000E5404" w:rsidTr="000E5404">
        <w:trPr>
          <w:trHeight w:val="303"/>
        </w:trPr>
        <w:tc>
          <w:tcPr>
            <w:tcW w:w="3164" w:type="dxa"/>
            <w:vMerge w:val="restart"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углеродистой и конструкционной.</w:t>
            </w:r>
          </w:p>
          <w:p w:rsidR="00B510BE" w:rsidRPr="000E5404" w:rsidRDefault="00B510BE" w:rsidP="00B510BE">
            <w:pPr>
              <w:tabs>
                <w:tab w:val="left" w:pos="220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B510BE" w:rsidRPr="000E5404" w:rsidTr="008D3B2F">
        <w:trPr>
          <w:trHeight w:val="562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сваркой тавровых соединений пластин</w:t>
            </w:r>
          </w:p>
          <w:p w:rsidR="00B510BE" w:rsidRPr="000E5404" w:rsidRDefault="00AD67E4" w:rsidP="00B510BE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углеродистой и конструкционной стали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41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B5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угловых соединений пластин</w:t>
            </w:r>
          </w:p>
          <w:p w:rsidR="00B510BE" w:rsidRPr="000E5404" w:rsidRDefault="00AD67E4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D67E4" w:rsidRPr="000E5404" w:rsidRDefault="00AD67E4" w:rsidP="00AD67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10BE" w:rsidRPr="000E5404" w:rsidRDefault="00B510BE" w:rsidP="00AD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8D3B2F">
        <w:trPr>
          <w:trHeight w:val="567"/>
        </w:trPr>
        <w:tc>
          <w:tcPr>
            <w:tcW w:w="3164" w:type="dxa"/>
            <w:vMerge/>
          </w:tcPr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нахлесточных соединений пластин</w:t>
            </w:r>
          </w:p>
          <w:p w:rsidR="00B510BE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в различных положениях сварного шва.</w:t>
            </w:r>
          </w:p>
        </w:tc>
        <w:tc>
          <w:tcPr>
            <w:tcW w:w="1276" w:type="dxa"/>
          </w:tcPr>
          <w:p w:rsidR="00B510BE" w:rsidRPr="000E5404" w:rsidRDefault="00B510BE" w:rsidP="00B510BE">
            <w:pPr>
              <w:shd w:val="clear" w:color="auto" w:fill="FFFFFF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510BE" w:rsidRPr="000E5404" w:rsidRDefault="00B510BE" w:rsidP="000E5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B510BE" w:rsidRPr="000E5404" w:rsidTr="000E5404">
        <w:trPr>
          <w:trHeight w:val="70"/>
        </w:trPr>
        <w:tc>
          <w:tcPr>
            <w:tcW w:w="3164" w:type="dxa"/>
            <w:vMerge w:val="restart"/>
          </w:tcPr>
          <w:p w:rsidR="00B510BE" w:rsidRPr="000E5404" w:rsidRDefault="00B510BE" w:rsidP="00AD67E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67E4" w:rsidRPr="000E5404">
              <w:rPr>
                <w:rFonts w:ascii="Times New Roman" w:hAnsi="Times New Roman" w:cs="Times New Roman"/>
                <w:sz w:val="24"/>
                <w:szCs w:val="24"/>
              </w:rPr>
              <w:t>Газовая сварка (наплавка) пластин из нержавеющей стали, алюминия и его сплавов</w:t>
            </w:r>
          </w:p>
          <w:p w:rsidR="00B510BE" w:rsidRPr="000E5404" w:rsidRDefault="00B510BE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B510BE" w:rsidRPr="000E5404" w:rsidRDefault="00B510BE" w:rsidP="00B510B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B510BE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B510BE" w:rsidRPr="000E5404" w:rsidRDefault="00B510BE" w:rsidP="00B510BE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D67E4" w:rsidRPr="000E5404" w:rsidTr="000E5404">
        <w:trPr>
          <w:trHeight w:val="836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стыковых и угловых швов пластин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Толщиной 1,5-10 мм из легированной нержавеющей стали, алюминия и его сплавов.</w:t>
            </w:r>
          </w:p>
        </w:tc>
        <w:tc>
          <w:tcPr>
            <w:tcW w:w="1276" w:type="dxa"/>
          </w:tcPr>
          <w:p w:rsidR="00AD67E4" w:rsidRPr="000E5404" w:rsidRDefault="00AD67E4" w:rsidP="00F94C0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F9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848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E540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8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00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газовой сварки кольцевых швов труб </w:t>
            </w:r>
          </w:p>
          <w:p w:rsidR="00AD67E4" w:rsidRPr="000E5404" w:rsidRDefault="00AD67E4" w:rsidP="00AD6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легированной нержавеющей стали в наклонном положении под углом 45 ˚.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61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DD231C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горизонтальном и вертикальном положении.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D67E4" w:rsidRPr="000E5404" w:rsidTr="000E5404">
        <w:trPr>
          <w:trHeight w:val="555"/>
        </w:trPr>
        <w:tc>
          <w:tcPr>
            <w:tcW w:w="3164" w:type="dxa"/>
            <w:vMerge/>
          </w:tcPr>
          <w:p w:rsidR="00AD67E4" w:rsidRPr="000E5404" w:rsidRDefault="00AD67E4" w:rsidP="00B510B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93" w:type="dxa"/>
          </w:tcPr>
          <w:p w:rsidR="00AD67E4" w:rsidRPr="000E5404" w:rsidRDefault="00AD67E4" w:rsidP="0013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кольцевых швов труб</w:t>
            </w:r>
          </w:p>
          <w:p w:rsidR="00AD67E4" w:rsidRPr="000E5404" w:rsidRDefault="00AD67E4" w:rsidP="00AD6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5404">
              <w:rPr>
                <w:rFonts w:ascii="Times New Roman" w:hAnsi="Times New Roman" w:cs="Times New Roman"/>
                <w:sz w:val="24"/>
                <w:szCs w:val="24"/>
              </w:rPr>
              <w:t>- Из алюминия и его сплавов в наклонном положении под углом 45˚</w:t>
            </w:r>
          </w:p>
        </w:tc>
        <w:tc>
          <w:tcPr>
            <w:tcW w:w="1276" w:type="dxa"/>
          </w:tcPr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AD67E4" w:rsidRPr="000E5404" w:rsidRDefault="00AD67E4" w:rsidP="00B51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7E4" w:rsidRPr="000E5404" w:rsidRDefault="00AD67E4" w:rsidP="00B51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4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0E540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</w:tbl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94C0E" w:rsidRPr="000E5404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04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Pr="000E5404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94C0E" w:rsidRPr="000E5404" w:rsidSect="000E5404">
          <w:footerReference w:type="even" r:id="rId8"/>
          <w:footerReference w:type="default" r:id="rId9"/>
          <w:pgSz w:w="16838" w:h="11906" w:orient="landscape"/>
          <w:pgMar w:top="142" w:right="1418" w:bottom="1106" w:left="1418" w:header="709" w:footer="709" w:gutter="0"/>
          <w:cols w:space="720"/>
        </w:sectPr>
      </w:pPr>
    </w:p>
    <w:p w:rsidR="00B510BE" w:rsidRPr="008D3B2F" w:rsidRDefault="00B510BE" w:rsidP="008D3B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Pr="008D3B2F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8D3B2F" w:rsidRDefault="00B510BE" w:rsidP="00B510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8D3B2F" w:rsidRDefault="00B510BE" w:rsidP="008C1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</w:t>
      </w:r>
      <w:r w:rsidRPr="008D3B2F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практики предполагает проведение </w:t>
      </w:r>
      <w:r w:rsidRPr="008D3B2F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практики в учебно-производственных </w:t>
      </w:r>
      <w:r w:rsidR="00F94C0E" w:rsidRPr="008D3B2F">
        <w:rPr>
          <w:rFonts w:ascii="Times New Roman" w:hAnsi="Times New Roman" w:cs="Times New Roman"/>
          <w:sz w:val="24"/>
          <w:szCs w:val="24"/>
        </w:rPr>
        <w:t>сварочных мастерских для сварки металлов.</w:t>
      </w:r>
    </w:p>
    <w:p w:rsidR="00B510BE" w:rsidRPr="008D3B2F" w:rsidRDefault="00B510BE" w:rsidP="008D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4F53D3" w:rsidRPr="008D3B2F" w:rsidRDefault="004F53D3" w:rsidP="008D3B2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8D3B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8D3B2F">
        <w:rPr>
          <w:rFonts w:ascii="Times New Roman" w:hAnsi="Times New Roman" w:cs="Times New Roman"/>
          <w:sz w:val="24"/>
          <w:szCs w:val="24"/>
        </w:rPr>
        <w:t>сварочной мастерской для сварки металлов</w:t>
      </w:r>
      <w:r w:rsidRPr="008D3B2F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8D3B2F" w:rsidRDefault="004F53D3" w:rsidP="008D3B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         </w:t>
      </w:r>
      <w:r w:rsidR="008D3B2F">
        <w:rPr>
          <w:rFonts w:ascii="Times New Roman" w:hAnsi="Times New Roman" w:cs="Times New Roman"/>
          <w:sz w:val="24"/>
          <w:szCs w:val="24"/>
        </w:rPr>
        <w:t xml:space="preserve">   - </w:t>
      </w:r>
      <w:r w:rsidRPr="008D3B2F">
        <w:rPr>
          <w:rFonts w:ascii="Times New Roman" w:hAnsi="Times New Roman" w:cs="Times New Roman"/>
          <w:sz w:val="24"/>
          <w:szCs w:val="24"/>
        </w:rPr>
        <w:t>вытяжная вентиляция - по количеству сварочных постов;</w:t>
      </w:r>
    </w:p>
    <w:p w:rsidR="004F53D3" w:rsidRPr="008D3B2F" w:rsidRDefault="004F53D3" w:rsidP="008D3B2F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баллон </w:t>
      </w:r>
      <w:r w:rsidR="008D3B2F">
        <w:rPr>
          <w:rFonts w:ascii="Times New Roman" w:hAnsi="Times New Roman" w:cs="Times New Roman"/>
          <w:sz w:val="24"/>
          <w:szCs w:val="24"/>
        </w:rPr>
        <w:t>пропано</w:t>
      </w:r>
      <w:r w:rsidR="008D3B2F" w:rsidRPr="008D3B2F">
        <w:rPr>
          <w:rFonts w:ascii="Times New Roman" w:hAnsi="Times New Roman" w:cs="Times New Roman"/>
          <w:sz w:val="24"/>
          <w:szCs w:val="24"/>
        </w:rPr>
        <w:t>вый</w:t>
      </w:r>
      <w:r w:rsidRPr="008D3B2F">
        <w:rPr>
          <w:rFonts w:ascii="Times New Roman" w:hAnsi="Times New Roman" w:cs="Times New Roman"/>
          <w:sz w:val="24"/>
          <w:szCs w:val="24"/>
        </w:rPr>
        <w:t xml:space="preserve"> (40л);</w:t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  <w:r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8D3B2F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баллон кислородный </w:t>
      </w:r>
      <w:r w:rsidR="004F53D3" w:rsidRPr="008D3B2F">
        <w:rPr>
          <w:rFonts w:ascii="Times New Roman" w:hAnsi="Times New Roman" w:cs="Times New Roman"/>
          <w:sz w:val="24"/>
          <w:szCs w:val="24"/>
        </w:rPr>
        <w:t>(40л)</w:t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  <w:r w:rsidR="004F53D3" w:rsidRPr="008D3B2F">
        <w:rPr>
          <w:rFonts w:ascii="Times New Roman" w:hAnsi="Times New Roman" w:cs="Times New Roman"/>
          <w:sz w:val="24"/>
          <w:szCs w:val="24"/>
        </w:rPr>
        <w:tab/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- редуктор </w:t>
      </w:r>
      <w:r w:rsidR="008D3B2F" w:rsidRPr="008D3B2F">
        <w:rPr>
          <w:rFonts w:ascii="Times New Roman" w:hAnsi="Times New Roman" w:cs="Times New Roman"/>
          <w:sz w:val="24"/>
          <w:szCs w:val="24"/>
        </w:rPr>
        <w:t>пропановый 2</w:t>
      </w:r>
      <w:r w:rsidRPr="008D3B2F">
        <w:rPr>
          <w:rFonts w:ascii="Times New Roman" w:hAnsi="Times New Roman" w:cs="Times New Roman"/>
          <w:sz w:val="24"/>
          <w:szCs w:val="24"/>
        </w:rPr>
        <w:t>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8D3B2F" w:rsidRDefault="004F53D3" w:rsidP="008D3B2F">
      <w:pPr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D3B2F" w:rsidRPr="008D3B2F">
        <w:rPr>
          <w:rFonts w:ascii="Times New Roman" w:hAnsi="Times New Roman" w:cs="Times New Roman"/>
          <w:bCs/>
          <w:sz w:val="24"/>
          <w:szCs w:val="24"/>
        </w:rPr>
        <w:t>напильник треугольный</w:t>
      </w:r>
      <w:r w:rsidRPr="008D3B2F">
        <w:rPr>
          <w:rFonts w:ascii="Times New Roman" w:hAnsi="Times New Roman" w:cs="Times New Roman"/>
          <w:bCs/>
          <w:sz w:val="24"/>
          <w:szCs w:val="24"/>
        </w:rPr>
        <w:t>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8D3B2F" w:rsidRDefault="004F53D3" w:rsidP="004F53D3">
      <w:pPr>
        <w:pStyle w:val="aa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8D3B2F" w:rsidRDefault="008D3B2F" w:rsidP="00B510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8D3B2F" w:rsidRDefault="00B510BE" w:rsidP="008D3B2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D3B2F">
        <w:rPr>
          <w:b/>
        </w:rPr>
        <w:t>4.2. Информационное обеспечение обучения</w:t>
      </w:r>
    </w:p>
    <w:p w:rsidR="00B510BE" w:rsidRPr="008D3B2F" w:rsidRDefault="00B510BE" w:rsidP="008D3B2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3D3" w:rsidRDefault="004F53D3" w:rsidP="008D3B2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D3B2F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804F5D" w:rsidRPr="00804F5D" w:rsidRDefault="00804F5D" w:rsidP="00804F5D">
      <w:pPr>
        <w:numPr>
          <w:ilvl w:val="0"/>
          <w:numId w:val="23"/>
        </w:numPr>
        <w:tabs>
          <w:tab w:val="left" w:pos="284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Михайлицын, С. В. Михайлнцын, С.В.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Основы сварочного производства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: учебник / С.В. Мих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айлицын, М.А. Шекшеев. - Москва; Вологда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Инфра-Инженерия, 2019. - 260 с. - 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ISBN 978-5-9729-0381-8. - Текст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0" w:history="1">
        <w:r w:rsidR="00161621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t>https://znanium.com/catalog/product/1048767</w:t>
        </w:r>
      </w:hyperlink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804F5D" w:rsidRPr="00804F5D" w:rsidRDefault="00804F5D" w:rsidP="00804F5D">
      <w:pPr>
        <w:numPr>
          <w:ilvl w:val="0"/>
          <w:numId w:val="23"/>
        </w:numPr>
        <w:tabs>
          <w:tab w:val="left" w:pos="284"/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Гаспарян, В. Х. Электродуговая и газовая сварка / Гаспарян В.Х., Денисов Л.С. - Мн.: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Вы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шая школа, 2016. - 302 с.: 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ISBN 978-985-06-2770-4. - Текст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r w:rsidR="00161621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t>https://znanium.com/catalog/product/509392</w:t>
        </w:r>
      </w:hyperlink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804F5D" w:rsidRPr="00804F5D" w:rsidRDefault="00804F5D" w:rsidP="00804F5D">
      <w:pPr>
        <w:numPr>
          <w:ilvl w:val="0"/>
          <w:numId w:val="23"/>
        </w:numPr>
        <w:tabs>
          <w:tab w:val="left" w:pos="284"/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Чеботарев, М. И. Сварочное дело: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газовая сварка и резка металла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: учебное пособие / М. И. Чеботарев, В. Л. Лих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ачев, Б. Ф. Тарасенко. - Москва; Вологда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Инфра-Инженерия, 2020. - 200 с. - </w:t>
      </w:r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ISBN 978-5-9729-0397-9. - Текст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2" w:history="1">
        <w:r w:rsidR="00161621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t>https://znanium.com/catalog/product/1168551</w:t>
        </w:r>
      </w:hyperlink>
      <w:r w:rsidR="0016162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04F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804F5D" w:rsidRPr="00161621" w:rsidRDefault="00804F5D" w:rsidP="00161621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1621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Высшая школа, 2021. - 302 с.: ISBN 978-985-06-2770-4</w:t>
      </w:r>
    </w:p>
    <w:p w:rsidR="00161621" w:rsidRPr="00161621" w:rsidRDefault="00EF4BD2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3" w:history="1">
        <w:r w:rsidR="00161621" w:rsidRPr="00B06C7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http://znanium.com/catalog/product/509392</w:t>
        </w:r>
      </w:hyperlink>
      <w:r w:rsidR="00161621" w:rsidRPr="00161621">
        <w:rPr>
          <w:rFonts w:ascii="Times New Roman" w:hAnsi="Times New Roman" w:cs="Times New Roman"/>
          <w:bCs/>
          <w:sz w:val="24"/>
          <w:szCs w:val="24"/>
        </w:rPr>
        <w:t>.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</w:t>
      </w:r>
    </w:p>
    <w:p w:rsidR="00161621" w:rsidRPr="00161621" w:rsidRDefault="00161621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bCs/>
          <w:sz w:val="24"/>
          <w:szCs w:val="24"/>
        </w:rPr>
        <w:t>ISBN:978-5-8199-0561-6 ISBN-online978-5-16-100512 Режим доступа:</w:t>
      </w:r>
    </w:p>
    <w:p w:rsidR="00161621" w:rsidRDefault="00EF4BD2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161621" w:rsidRPr="00B06C7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http://znanium.com/catalog/product/935469</w:t>
        </w:r>
      </w:hyperlink>
      <w:r w:rsidR="00161621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4F53D3" w:rsidRPr="00161621" w:rsidRDefault="008D3B2F" w:rsidP="00161621">
      <w:pPr>
        <w:pStyle w:val="aa"/>
        <w:tabs>
          <w:tab w:val="left" w:pos="0"/>
        </w:tabs>
        <w:spacing w:line="240" w:lineRule="auto"/>
        <w:ind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62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53D3" w:rsidRPr="00161621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4F53D3" w:rsidRPr="008D3B2F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Pr="008D3B2F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svarka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reska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F53D3" w:rsidRPr="008D3B2F" w:rsidRDefault="004F53D3" w:rsidP="008D3B2F">
      <w:pPr>
        <w:pStyle w:val="aa"/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weldering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8D3B2F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4F53D3" w:rsidRPr="008D3B2F" w:rsidRDefault="004F53D3" w:rsidP="008D3B2F">
      <w:pPr>
        <w:tabs>
          <w:tab w:val="left" w:pos="0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B2F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8D3B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3B2F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4F53D3" w:rsidRPr="008D3B2F" w:rsidRDefault="004F53D3" w:rsidP="008D3B2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4F53D3" w:rsidRPr="008D3B2F" w:rsidRDefault="004F53D3" w:rsidP="008D3B2F">
      <w:pPr>
        <w:pStyle w:val="aa"/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>ГОСТ 17356-89 Горелки на газообразном и жидком топливах. Термины и определения.</w:t>
      </w:r>
    </w:p>
    <w:p w:rsidR="00B510BE" w:rsidRPr="008D3B2F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b/>
        </w:rPr>
      </w:pPr>
    </w:p>
    <w:p w:rsidR="00B510BE" w:rsidRPr="008D3B2F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D3B2F">
        <w:rPr>
          <w:b/>
        </w:rPr>
        <w:t>4.</w:t>
      </w:r>
      <w:r w:rsidR="004F53D3" w:rsidRPr="008D3B2F">
        <w:rPr>
          <w:b/>
        </w:rPr>
        <w:t>3</w:t>
      </w:r>
      <w:r w:rsidRPr="008D3B2F">
        <w:rPr>
          <w:b/>
        </w:rPr>
        <w:t>. Общие требования к организации образовательного процесса</w:t>
      </w:r>
    </w:p>
    <w:p w:rsidR="00B510BE" w:rsidRPr="008D3B2F" w:rsidRDefault="008D3B2F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510BE" w:rsidRPr="008D3B2F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510BE" w:rsidRPr="008D3B2F" w:rsidRDefault="00B510BE" w:rsidP="00B51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B2F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510BE" w:rsidRPr="008D3B2F" w:rsidRDefault="00B510BE" w:rsidP="008D3B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B2F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510BE" w:rsidRPr="008D3B2F" w:rsidRDefault="00B510BE" w:rsidP="008D3B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8D3B2F">
        <w:rPr>
          <w:b/>
        </w:rPr>
        <w:t>4.</w:t>
      </w:r>
      <w:r w:rsidR="00395F33" w:rsidRPr="008D3B2F">
        <w:rPr>
          <w:b/>
        </w:rPr>
        <w:t>4</w:t>
      </w:r>
      <w:r w:rsidRPr="008D3B2F">
        <w:rPr>
          <w:b/>
        </w:rPr>
        <w:t>. Кадровое обеспечение образовательного процесса</w:t>
      </w:r>
    </w:p>
    <w:p w:rsidR="00B510BE" w:rsidRPr="008D3B2F" w:rsidRDefault="008D3B2F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510BE" w:rsidRPr="008D3B2F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8D3B2F">
        <w:rPr>
          <w:rFonts w:ascii="Times New Roman" w:hAnsi="Times New Roman" w:cs="Times New Roman"/>
          <w:spacing w:val="-5"/>
          <w:sz w:val="24"/>
          <w:szCs w:val="24"/>
        </w:rPr>
        <w:t>Газовая сварка  (наплавка)</w:t>
      </w:r>
      <w:r w:rsidR="00B510BE" w:rsidRPr="008D3B2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8D3B2F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8D3B2F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8D3B2F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8D3B2F" w:rsidRDefault="00B510BE" w:rsidP="00B510BE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2F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D3B2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D3B2F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B510BE" w:rsidRPr="008D3B2F" w:rsidRDefault="00B510BE" w:rsidP="00B510BE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B2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D3B2F">
        <w:rPr>
          <w:rFonts w:ascii="Times New Roman" w:hAnsi="Times New Roman" w:cs="Times New Roman"/>
          <w:sz w:val="24"/>
          <w:szCs w:val="24"/>
        </w:rPr>
        <w:t xml:space="preserve">     </w:t>
      </w:r>
      <w:r w:rsidRPr="008D3B2F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8D3B2F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8D3B2F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8D3B2F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8D3B2F" w:rsidRDefault="00F94C0E">
      <w:pPr>
        <w:rPr>
          <w:rFonts w:ascii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0BE" w:rsidRPr="00BA6B33" w:rsidRDefault="00B510BE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B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Контроль и оценка результатов освоения программы </w:t>
      </w:r>
      <w:r w:rsidR="00B81D8C" w:rsidRPr="008D3B2F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8D3B2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A6B33" w:rsidRPr="008D3B2F" w:rsidRDefault="00BA6B33" w:rsidP="00B510BE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BA6B33" w:rsidRPr="001A5083" w:rsidTr="00BA6B33">
        <w:tc>
          <w:tcPr>
            <w:tcW w:w="4395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BA6B33" w:rsidRPr="001A5083" w:rsidRDefault="00BA6B3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проверки оснащенности поста газовой сварки;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настройки оборудования для газовой сварки (наплавки);</w:t>
            </w:r>
          </w:p>
          <w:p w:rsidR="00BA6B33" w:rsidRPr="00161621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выполнения газовой сварки (наплавки) различных деталей и конструкций;</w:t>
            </w:r>
          </w:p>
          <w:p w:rsidR="00BA6B33" w:rsidRPr="008D3B2F" w:rsidRDefault="00BA6B33" w:rsidP="00161621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уметь: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настраивать сварочное оборудование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BA6B33" w:rsidRPr="008D3B2F" w:rsidRDefault="00BA6B33" w:rsidP="001319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BA6B33" w:rsidRPr="008D3B2F" w:rsidTr="00BA6B33">
        <w:tc>
          <w:tcPr>
            <w:tcW w:w="4395" w:type="dxa"/>
          </w:tcPr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знать: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основные группы и марки материалов, свариваемых газовой сваркой (наплавкой);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сварочные (наплавочные) материалы для газовой сварки (наплавки);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эксплуатации газовых баллонов; </w:t>
            </w:r>
          </w:p>
          <w:p w:rsidR="00BA6B33" w:rsidRPr="00BA6B33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обслуживания переносных газогенераторов; </w:t>
            </w:r>
          </w:p>
          <w:p w:rsidR="00BA6B33" w:rsidRPr="008D3B2F" w:rsidRDefault="00BA6B33" w:rsidP="00BA6B33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BA6B33" w:rsidRPr="00BA6B33" w:rsidRDefault="00BA6B33" w:rsidP="00BA6B3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BA6B33" w:rsidRPr="008D3B2F" w:rsidRDefault="00BA6B33" w:rsidP="00BA6B3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</w:tbl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  <w:rPr>
          <w:sz w:val="22"/>
          <w:szCs w:val="22"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4F53D3" w:rsidRPr="008D3B2F" w:rsidRDefault="004F53D3" w:rsidP="004F53D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B510BE" w:rsidRPr="008D3B2F" w:rsidRDefault="00B510BE" w:rsidP="008C10EC">
      <w:pPr>
        <w:rPr>
          <w:rFonts w:ascii="Times New Roman" w:hAnsi="Times New Roman" w:cs="Times New Roman"/>
          <w:sz w:val="24"/>
          <w:szCs w:val="24"/>
        </w:rPr>
      </w:pPr>
    </w:p>
    <w:sectPr w:rsidR="00B510BE" w:rsidRPr="008D3B2F" w:rsidSect="008D3B2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BD2" w:rsidRDefault="00EF4BD2">
      <w:pPr>
        <w:spacing w:after="0" w:line="240" w:lineRule="auto"/>
      </w:pPr>
      <w:r>
        <w:separator/>
      </w:r>
    </w:p>
  </w:endnote>
  <w:endnote w:type="continuationSeparator" w:id="0">
    <w:p w:rsidR="00EF4BD2" w:rsidRDefault="00EF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0BE" w:rsidRDefault="00C46E7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510BE">
      <w:rPr>
        <w:rStyle w:val="af0"/>
        <w:noProof/>
      </w:rPr>
      <w:t>2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0BE" w:rsidRDefault="00C46E7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510B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2638E">
      <w:rPr>
        <w:rStyle w:val="af0"/>
        <w:noProof/>
      </w:rPr>
      <w:t>6</w:t>
    </w:r>
    <w:r>
      <w:rPr>
        <w:rStyle w:val="af0"/>
      </w:rPr>
      <w:fldChar w:fldCharType="end"/>
    </w:r>
  </w:p>
  <w:p w:rsidR="00B510BE" w:rsidRDefault="00B510BE" w:rsidP="00B510B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BD2" w:rsidRDefault="00EF4BD2">
      <w:pPr>
        <w:spacing w:after="0" w:line="240" w:lineRule="auto"/>
      </w:pPr>
      <w:r>
        <w:separator/>
      </w:r>
    </w:p>
  </w:footnote>
  <w:footnote w:type="continuationSeparator" w:id="0">
    <w:p w:rsidR="00EF4BD2" w:rsidRDefault="00EF4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429A1"/>
    <w:multiLevelType w:val="hybridMultilevel"/>
    <w:tmpl w:val="8A486B30"/>
    <w:lvl w:ilvl="0" w:tplc="87404B3C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F9A"/>
    <w:rsid w:val="000748B7"/>
    <w:rsid w:val="00084F78"/>
    <w:rsid w:val="000E5404"/>
    <w:rsid w:val="000F23ED"/>
    <w:rsid w:val="00161621"/>
    <w:rsid w:val="0016658F"/>
    <w:rsid w:val="00180C4D"/>
    <w:rsid w:val="00233033"/>
    <w:rsid w:val="002B5506"/>
    <w:rsid w:val="00395F33"/>
    <w:rsid w:val="00407B75"/>
    <w:rsid w:val="004F53D3"/>
    <w:rsid w:val="005045F2"/>
    <w:rsid w:val="005446D8"/>
    <w:rsid w:val="005A3BB2"/>
    <w:rsid w:val="005C4DBA"/>
    <w:rsid w:val="006155A8"/>
    <w:rsid w:val="0062638E"/>
    <w:rsid w:val="00652E68"/>
    <w:rsid w:val="0078423A"/>
    <w:rsid w:val="00804F5D"/>
    <w:rsid w:val="008C10EC"/>
    <w:rsid w:val="008D3B2F"/>
    <w:rsid w:val="009A00CC"/>
    <w:rsid w:val="00A12A37"/>
    <w:rsid w:val="00A81EC7"/>
    <w:rsid w:val="00AD67E4"/>
    <w:rsid w:val="00B510BE"/>
    <w:rsid w:val="00B81D8C"/>
    <w:rsid w:val="00BA6B33"/>
    <w:rsid w:val="00C46E71"/>
    <w:rsid w:val="00C973BC"/>
    <w:rsid w:val="00CF1F9A"/>
    <w:rsid w:val="00D70FEA"/>
    <w:rsid w:val="00DC3F2F"/>
    <w:rsid w:val="00DD231C"/>
    <w:rsid w:val="00E03071"/>
    <w:rsid w:val="00E1313C"/>
    <w:rsid w:val="00E178A9"/>
    <w:rsid w:val="00EB3B94"/>
    <w:rsid w:val="00EB5471"/>
    <w:rsid w:val="00ED72B2"/>
    <w:rsid w:val="00EF3DB1"/>
    <w:rsid w:val="00EF4BD2"/>
    <w:rsid w:val="00F0339B"/>
    <w:rsid w:val="00F94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E4866-88C0-4576-8477-E04119C2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D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3B2F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A81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Сварка</cp:lastModifiedBy>
  <cp:revision>20</cp:revision>
  <cp:lastPrinted>2021-11-10T13:54:00Z</cp:lastPrinted>
  <dcterms:created xsi:type="dcterms:W3CDTF">2020-09-21T10:06:00Z</dcterms:created>
  <dcterms:modified xsi:type="dcterms:W3CDTF">2022-10-11T05:39:00Z</dcterms:modified>
</cp:coreProperties>
</file>